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2BA76" w14:textId="46CACB06" w:rsidR="007C6084" w:rsidRDefault="00035819" w:rsidP="00E33D76">
      <w:pPr>
        <w:rPr>
          <w:rFonts w:ascii="Arial Nova" w:hAnsi="Arial Nova"/>
        </w:rPr>
      </w:pPr>
      <w:r>
        <w:rPr>
          <w:rFonts w:ascii="Arial Nova" w:hAnsi="Arial Nova"/>
          <w:lang w:eastAsia="hr-HR"/>
        </w:rPr>
        <w:drawing>
          <wp:inline distT="0" distB="0" distL="0" distR="0" wp14:anchorId="6CDB8ED4" wp14:editId="21FB7760">
            <wp:extent cx="2320925" cy="1269030"/>
            <wp:effectExtent l="0" t="0" r="3175" b="762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ka 1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1" t="10758" r="11423" b="14779"/>
                    <a:stretch/>
                  </pic:blipFill>
                  <pic:spPr bwMode="auto">
                    <a:xfrm>
                      <a:off x="0" y="0"/>
                      <a:ext cx="2326579" cy="1272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CB6F0" w14:textId="4F0B1651" w:rsidR="00051E46" w:rsidRDefault="00524498" w:rsidP="00E33D76">
      <w:pPr>
        <w:rPr>
          <w:rFonts w:ascii="Arial Nova" w:hAnsi="Arial Nova"/>
          <w:sz w:val="18"/>
          <w:szCs w:val="18"/>
        </w:rPr>
      </w:pPr>
      <w:r w:rsidRPr="00B11A58">
        <w:rPr>
          <w:rFonts w:ascii="Arial Nova" w:hAnsi="Arial Nova"/>
          <w:sz w:val="18"/>
          <w:szCs w:val="18"/>
        </w:rPr>
        <w:t>Dječji kreativni centar DOKKICA</w:t>
      </w:r>
      <w:r w:rsidRPr="00B11A58">
        <w:rPr>
          <w:rFonts w:ascii="Arial Nova" w:hAnsi="Arial Nova"/>
          <w:sz w:val="18"/>
          <w:szCs w:val="18"/>
        </w:rPr>
        <w:br/>
      </w:r>
      <w:r w:rsidR="00051E46" w:rsidRPr="00B11A58">
        <w:rPr>
          <w:rFonts w:ascii="Arial Nova" w:hAnsi="Arial Nova"/>
          <w:sz w:val="18"/>
          <w:szCs w:val="18"/>
        </w:rPr>
        <w:t>Ulica Otokara Keršovanija 4</w:t>
      </w:r>
      <w:r w:rsidR="00051E46" w:rsidRPr="00B11A58">
        <w:rPr>
          <w:rFonts w:ascii="Arial Nova" w:hAnsi="Arial Nova"/>
          <w:sz w:val="18"/>
          <w:szCs w:val="18"/>
        </w:rPr>
        <w:br/>
        <w:t>31000 Osijek</w:t>
      </w:r>
      <w:r w:rsidR="00B11A58" w:rsidRPr="00B11A58">
        <w:rPr>
          <w:rFonts w:ascii="Arial Nova" w:hAnsi="Arial Nova"/>
          <w:sz w:val="18"/>
          <w:szCs w:val="18"/>
        </w:rPr>
        <w:br/>
        <w:t>(031) 782 454</w:t>
      </w:r>
      <w:r w:rsidR="00B11A58" w:rsidRPr="00B11A58">
        <w:rPr>
          <w:rFonts w:ascii="Arial Nova" w:hAnsi="Arial Nova"/>
          <w:sz w:val="18"/>
          <w:szCs w:val="18"/>
        </w:rPr>
        <w:br/>
        <w:t>091 1565 922</w:t>
      </w:r>
      <w:r w:rsidR="00B11A58" w:rsidRPr="00B11A58">
        <w:rPr>
          <w:rFonts w:ascii="Arial Nova" w:hAnsi="Arial Nova"/>
          <w:sz w:val="18"/>
          <w:szCs w:val="18"/>
        </w:rPr>
        <w:br/>
      </w:r>
      <w:hyperlink r:id="rId8" w:history="1">
        <w:r w:rsidR="00B11A58" w:rsidRPr="00B11A58">
          <w:rPr>
            <w:rStyle w:val="Hiperveza"/>
            <w:rFonts w:ascii="Arial Nova" w:hAnsi="Arial Nova"/>
            <w:sz w:val="18"/>
            <w:szCs w:val="18"/>
          </w:rPr>
          <w:t>dokkica@stemslavonija.eu</w:t>
        </w:r>
      </w:hyperlink>
      <w:r w:rsidR="00B11A58" w:rsidRPr="00B11A58">
        <w:rPr>
          <w:rFonts w:ascii="Arial Nova" w:hAnsi="Arial Nova"/>
          <w:sz w:val="18"/>
          <w:szCs w:val="18"/>
        </w:rPr>
        <w:t xml:space="preserve"> </w:t>
      </w:r>
      <w:r w:rsidR="002C428E" w:rsidRPr="00B11A58">
        <w:rPr>
          <w:rFonts w:ascii="Arial Nova" w:hAnsi="Arial Nova"/>
          <w:sz w:val="18"/>
          <w:szCs w:val="18"/>
        </w:rPr>
        <w:br/>
      </w:r>
      <w:hyperlink r:id="rId9" w:history="1">
        <w:r w:rsidRPr="00B11A58">
          <w:rPr>
            <w:rStyle w:val="Hiperveza"/>
            <w:rFonts w:ascii="Arial Nova" w:hAnsi="Arial Nova"/>
            <w:sz w:val="18"/>
            <w:szCs w:val="18"/>
          </w:rPr>
          <w:t>www.stemslavonija.eu</w:t>
        </w:r>
      </w:hyperlink>
      <w:r w:rsidR="002C428E" w:rsidRPr="00B11A58">
        <w:rPr>
          <w:rFonts w:ascii="Arial Nova" w:hAnsi="Arial Nova"/>
          <w:sz w:val="18"/>
          <w:szCs w:val="18"/>
        </w:rPr>
        <w:t xml:space="preserve"> </w:t>
      </w:r>
      <w:r w:rsidR="00051E46" w:rsidRPr="00B11A58">
        <w:rPr>
          <w:rFonts w:ascii="Arial Nova" w:hAnsi="Arial Nova"/>
          <w:sz w:val="18"/>
          <w:szCs w:val="18"/>
        </w:rPr>
        <w:br/>
      </w:r>
    </w:p>
    <w:p w14:paraId="04AF6039" w14:textId="2446C903" w:rsidR="009653B4" w:rsidRDefault="009653B4" w:rsidP="006B018C">
      <w:pPr>
        <w:rPr>
          <w:rFonts w:ascii="Arial Nova" w:hAnsi="Arial Nova"/>
        </w:rPr>
      </w:pPr>
    </w:p>
    <w:p w14:paraId="52EEEE1A" w14:textId="6ED9A02F" w:rsidR="00612556" w:rsidRPr="0053398A" w:rsidRDefault="00342DE2" w:rsidP="00FB264A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Uskoro poči</w:t>
      </w:r>
      <w:r w:rsidR="0096459B">
        <w:rPr>
          <w:rFonts w:ascii="Arial Nova" w:hAnsi="Arial Nova"/>
        </w:rPr>
        <w:t>nj</w:t>
      </w:r>
      <w:r>
        <w:rPr>
          <w:rFonts w:ascii="Arial Nova" w:hAnsi="Arial Nova"/>
        </w:rPr>
        <w:t>e</w:t>
      </w:r>
      <w:r w:rsidR="0053398A">
        <w:rPr>
          <w:rFonts w:ascii="Arial Nova" w:hAnsi="Arial Nova"/>
        </w:rPr>
        <w:t xml:space="preserve"> dvodnevne manifestacije </w:t>
      </w:r>
      <w:r w:rsidR="0053398A" w:rsidRPr="0053398A">
        <w:rPr>
          <w:rFonts w:ascii="Arial Nova" w:hAnsi="Arial Nova"/>
        </w:rPr>
        <w:t xml:space="preserve">popularizacije STEM-a u četiri slavonska grada </w:t>
      </w:r>
      <w:r w:rsidR="0053398A">
        <w:rPr>
          <w:rFonts w:ascii="Arial Nova" w:hAnsi="Arial Nova"/>
        </w:rPr>
        <w:t>-</w:t>
      </w:r>
      <w:r w:rsidR="00E43CA4">
        <w:rPr>
          <w:rFonts w:ascii="Arial Nova" w:hAnsi="Arial Nova"/>
        </w:rPr>
        <w:t xml:space="preserve"> </w:t>
      </w:r>
      <w:r w:rsidR="009653B4" w:rsidRPr="0053398A">
        <w:rPr>
          <w:rFonts w:ascii="Arial Nova" w:hAnsi="Arial Nova"/>
          <w:b/>
          <w:i/>
        </w:rPr>
        <w:t>STEM FEST Slavonija</w:t>
      </w:r>
      <w:r w:rsidR="009653B4" w:rsidRPr="0053398A">
        <w:rPr>
          <w:rFonts w:ascii="Arial Nova" w:hAnsi="Arial Nova"/>
        </w:rPr>
        <w:t xml:space="preserve"> </w:t>
      </w:r>
      <w:r w:rsidR="00567102">
        <w:rPr>
          <w:rFonts w:ascii="Arial Nova" w:hAnsi="Arial Nova"/>
        </w:rPr>
        <w:t>održavat će se</w:t>
      </w:r>
      <w:r w:rsidR="0053398A" w:rsidRPr="0053398A">
        <w:rPr>
          <w:rFonts w:ascii="Arial Nova" w:hAnsi="Arial Nova"/>
        </w:rPr>
        <w:t xml:space="preserve"> u Vukovar</w:t>
      </w:r>
      <w:r w:rsidR="00567102">
        <w:rPr>
          <w:rFonts w:ascii="Arial Nova" w:hAnsi="Arial Nova"/>
        </w:rPr>
        <w:t>u, Požegi, Virovitici i Slavonskom</w:t>
      </w:r>
      <w:r w:rsidR="0053398A" w:rsidRPr="0053398A">
        <w:rPr>
          <w:rFonts w:ascii="Arial Nova" w:hAnsi="Arial Nova"/>
        </w:rPr>
        <w:t xml:space="preserve"> Brod</w:t>
      </w:r>
      <w:r w:rsidR="00567102">
        <w:rPr>
          <w:rFonts w:ascii="Arial Nova" w:hAnsi="Arial Nova"/>
        </w:rPr>
        <w:t>u</w:t>
      </w:r>
    </w:p>
    <w:p w14:paraId="2D7E760E" w14:textId="77777777" w:rsidR="00285D99" w:rsidRDefault="00285D99" w:rsidP="00FB264A">
      <w:pPr>
        <w:jc w:val="both"/>
        <w:rPr>
          <w:rFonts w:ascii="Arial Nova" w:hAnsi="Arial Nova"/>
        </w:rPr>
      </w:pPr>
    </w:p>
    <w:p w14:paraId="0D403B6E" w14:textId="48BB0E57" w:rsidR="004D25CF" w:rsidRPr="0053398A" w:rsidRDefault="004D25CF" w:rsidP="004D25CF">
      <w:pPr>
        <w:jc w:val="both"/>
        <w:rPr>
          <w:rFonts w:ascii="Arial Nova" w:hAnsi="Arial Nova"/>
        </w:rPr>
      </w:pPr>
      <w:r w:rsidRPr="0053398A">
        <w:rPr>
          <w:rFonts w:ascii="Arial Nova" w:hAnsi="Arial Nova"/>
          <w:b/>
          <w:i/>
        </w:rPr>
        <w:t>STEM FEST Slavonija</w:t>
      </w:r>
      <w:r w:rsidR="0053398A">
        <w:rPr>
          <w:rFonts w:ascii="Arial Nova" w:hAnsi="Arial Nova"/>
        </w:rPr>
        <w:t xml:space="preserve"> </w:t>
      </w:r>
      <w:r w:rsidRPr="004D25CF">
        <w:rPr>
          <w:rFonts w:ascii="Arial Nova" w:hAnsi="Arial Nova"/>
        </w:rPr>
        <w:t xml:space="preserve">dvodnevni </w:t>
      </w:r>
      <w:r w:rsidR="0053398A">
        <w:rPr>
          <w:rFonts w:ascii="Arial Nova" w:hAnsi="Arial Nova"/>
        </w:rPr>
        <w:t xml:space="preserve">je </w:t>
      </w:r>
      <w:r w:rsidRPr="004D25CF">
        <w:rPr>
          <w:rFonts w:ascii="Arial Nova" w:hAnsi="Arial Nova"/>
        </w:rPr>
        <w:t>javni događaj čija je svrha popularizirati znanost kroz STEM pristup kod djece, mladih i opće popularizacije građa</w:t>
      </w:r>
      <w:r w:rsidR="0053398A">
        <w:rPr>
          <w:rFonts w:ascii="Arial Nova" w:hAnsi="Arial Nova"/>
        </w:rPr>
        <w:t xml:space="preserve">na u četiri slavonske županije. </w:t>
      </w:r>
      <w:r w:rsidRPr="0053398A">
        <w:rPr>
          <w:rFonts w:ascii="Arial Nova" w:hAnsi="Arial Nova"/>
        </w:rPr>
        <w:t>Cilj</w:t>
      </w:r>
      <w:r w:rsidR="0053398A">
        <w:rPr>
          <w:rFonts w:ascii="Arial Nova" w:hAnsi="Arial Nova"/>
        </w:rPr>
        <w:t xml:space="preserve"> je ovog događaja</w:t>
      </w:r>
      <w:r w:rsidRPr="0053398A">
        <w:rPr>
          <w:rFonts w:ascii="Arial Nova" w:hAnsi="Arial Nova"/>
        </w:rPr>
        <w:t xml:space="preserve"> okupiti djecu, mlade i građane i omogućiti im sudjelovanje u edukativnim aktivnostima usmjerenima na STEM.</w:t>
      </w:r>
    </w:p>
    <w:p w14:paraId="56093448" w14:textId="7CFAABD1" w:rsidR="006C5612" w:rsidRDefault="0053398A" w:rsidP="004D25CF">
      <w:pPr>
        <w:jc w:val="both"/>
        <w:rPr>
          <w:rFonts w:ascii="Arial Nova" w:hAnsi="Arial Nova"/>
        </w:rPr>
      </w:pPr>
      <w:r w:rsidRPr="0053398A">
        <w:rPr>
          <w:rFonts w:ascii="Arial Nova" w:hAnsi="Arial Nova"/>
        </w:rPr>
        <w:t>Aktivnost je dio</w:t>
      </w:r>
      <w:r w:rsidR="004D25CF" w:rsidRPr="0053398A">
        <w:rPr>
          <w:rFonts w:ascii="Arial Nova" w:hAnsi="Arial Nova"/>
        </w:rPr>
        <w:t xml:space="preserve"> projekta </w:t>
      </w:r>
      <w:r w:rsidR="004D25CF" w:rsidRPr="0053398A">
        <w:rPr>
          <w:rFonts w:ascii="Arial Nova" w:hAnsi="Arial Nova"/>
          <w:b/>
          <w:i/>
        </w:rPr>
        <w:t>Kreativna STEM revolucija u Slavoniji</w:t>
      </w:r>
      <w:r w:rsidR="004D25CF" w:rsidRPr="0053398A">
        <w:rPr>
          <w:rFonts w:ascii="Arial Nova" w:hAnsi="Arial Nova"/>
        </w:rPr>
        <w:t xml:space="preserve"> koji provodi Dječji kreativni centar DOKKICA iz Osijeka u partnerstvu s Udrugom za razvoj zajednice Kreaktiva, Sveučilištem Josipa Jurja Strossmayera u Osijeku, Građevinskim i arhitektonskim fakultetom Osijek, Prehrambeno-tehnološkim fakultetom Osijek i Tehničk</w:t>
      </w:r>
      <w:r>
        <w:rPr>
          <w:rFonts w:ascii="Arial Nova" w:hAnsi="Arial Nova"/>
        </w:rPr>
        <w:t>om školom Nikole Tesle Vukovar.</w:t>
      </w:r>
    </w:p>
    <w:p w14:paraId="1A226F36" w14:textId="0BCED631" w:rsidR="006C5612" w:rsidRDefault="00E43CA4" w:rsidP="004D25CF">
      <w:pPr>
        <w:jc w:val="both"/>
        <w:rPr>
          <w:rFonts w:ascii="Arial Nova" w:hAnsi="Arial Nova"/>
        </w:rPr>
      </w:pPr>
      <w:r w:rsidRPr="00E43CA4">
        <w:rPr>
          <w:rFonts w:ascii="Arial Nova" w:hAnsi="Arial Nova"/>
          <w:b/>
          <w:i/>
        </w:rPr>
        <w:t>STEM FEST Slavonija</w:t>
      </w:r>
      <w:r>
        <w:rPr>
          <w:rFonts w:ascii="Arial Nova" w:hAnsi="Arial Nova"/>
        </w:rPr>
        <w:t xml:space="preserve"> nudi raznolik program za djecu, mlade, obitelji, ljubitelje STEM</w:t>
      </w:r>
      <w:r w:rsidR="00422ED8">
        <w:rPr>
          <w:rFonts w:ascii="Arial Nova" w:hAnsi="Arial Nova"/>
        </w:rPr>
        <w:t xml:space="preserve">-a i sve zainteresirane građane, a održavat će se </w:t>
      </w:r>
      <w:r w:rsidR="00271AF2">
        <w:rPr>
          <w:rFonts w:ascii="Arial Nova" w:hAnsi="Arial Nova"/>
        </w:rPr>
        <w:t>tijekom travnja i početkom svibnja.</w:t>
      </w:r>
      <w:r w:rsidR="00422ED8">
        <w:rPr>
          <w:rFonts w:ascii="Arial Nova" w:hAnsi="Arial Nova"/>
        </w:rPr>
        <w:t xml:space="preserve"> </w:t>
      </w:r>
    </w:p>
    <w:p w14:paraId="0DFF6FC8" w14:textId="229FBE37" w:rsidR="00550CED" w:rsidRDefault="00550CED" w:rsidP="00550CED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Raspored održavanja događaja </w:t>
      </w:r>
      <w:r w:rsidRPr="00D84692">
        <w:rPr>
          <w:rFonts w:ascii="Arial Nova" w:hAnsi="Arial Nova"/>
          <w:b/>
          <w:i/>
        </w:rPr>
        <w:t>STEM FEST Slavonija</w:t>
      </w:r>
      <w:r>
        <w:rPr>
          <w:rFonts w:ascii="Arial Nova" w:hAnsi="Arial Nova"/>
        </w:rPr>
        <w:t>:</w:t>
      </w:r>
    </w:p>
    <w:p w14:paraId="360A40BA" w14:textId="77777777" w:rsidR="00550CED" w:rsidRPr="00550CED" w:rsidRDefault="00550CED" w:rsidP="00550CED">
      <w:pPr>
        <w:pStyle w:val="Odlomakpopisa"/>
        <w:numPr>
          <w:ilvl w:val="0"/>
          <w:numId w:val="4"/>
        </w:numPr>
        <w:jc w:val="both"/>
        <w:rPr>
          <w:rFonts w:ascii="Arial Nova" w:hAnsi="Arial Nova"/>
        </w:rPr>
      </w:pPr>
      <w:r w:rsidRPr="00550CED">
        <w:rPr>
          <w:rFonts w:ascii="Arial Nova" w:hAnsi="Arial Nova"/>
        </w:rPr>
        <w:t xml:space="preserve">Vukovar: 13. i 14. travnja 2023. na platou, Dr. Franje Tuđmana 1; </w:t>
      </w:r>
    </w:p>
    <w:p w14:paraId="3FCA4F6F" w14:textId="77777777" w:rsidR="00550CED" w:rsidRPr="00550CED" w:rsidRDefault="00550CED" w:rsidP="00550CED">
      <w:pPr>
        <w:pStyle w:val="Odlomakpopisa"/>
        <w:numPr>
          <w:ilvl w:val="0"/>
          <w:numId w:val="4"/>
        </w:numPr>
        <w:jc w:val="both"/>
        <w:rPr>
          <w:rFonts w:ascii="Arial Nova" w:hAnsi="Arial Nova"/>
        </w:rPr>
      </w:pPr>
      <w:r w:rsidRPr="00550CED">
        <w:rPr>
          <w:rFonts w:ascii="Arial Nova" w:hAnsi="Arial Nova"/>
        </w:rPr>
        <w:t xml:space="preserve">Požega: 20. i 21. travnja 2023. na Trgu Svete Terezije; </w:t>
      </w:r>
    </w:p>
    <w:p w14:paraId="38A40CB3" w14:textId="77777777" w:rsidR="00550CED" w:rsidRPr="00550CED" w:rsidRDefault="00550CED" w:rsidP="00550CED">
      <w:pPr>
        <w:pStyle w:val="Odlomakpopisa"/>
        <w:numPr>
          <w:ilvl w:val="0"/>
          <w:numId w:val="4"/>
        </w:numPr>
        <w:jc w:val="both"/>
        <w:rPr>
          <w:rFonts w:ascii="Arial Nova" w:hAnsi="Arial Nova"/>
        </w:rPr>
      </w:pPr>
      <w:r w:rsidRPr="00550CED">
        <w:rPr>
          <w:rFonts w:ascii="Arial Nova" w:hAnsi="Arial Nova"/>
        </w:rPr>
        <w:t xml:space="preserve">Virovitica: 27. i 28. travnja 2023. ispred Gimnazije Petra Preradovića i </w:t>
      </w:r>
    </w:p>
    <w:p w14:paraId="1B6FFC4A" w14:textId="4F563109" w:rsidR="00550CED" w:rsidRPr="00550CED" w:rsidRDefault="00550CED" w:rsidP="00550CED">
      <w:pPr>
        <w:pStyle w:val="Odlomakpopisa"/>
        <w:numPr>
          <w:ilvl w:val="0"/>
          <w:numId w:val="4"/>
        </w:numPr>
        <w:jc w:val="both"/>
        <w:rPr>
          <w:rFonts w:ascii="Arial Nova" w:hAnsi="Arial Nova"/>
        </w:rPr>
      </w:pPr>
      <w:r w:rsidRPr="00550CED">
        <w:rPr>
          <w:rFonts w:ascii="Arial Nova" w:hAnsi="Arial Nova"/>
        </w:rPr>
        <w:t>Slavonski Brod: 4. i 5. svibnja 2023. ispred Kazališno-koncertne dvorane Ivana Brlić Mažuranić.</w:t>
      </w:r>
    </w:p>
    <w:p w14:paraId="51C3F919" w14:textId="40732FF2" w:rsidR="006C5612" w:rsidRDefault="00E43CA4" w:rsidP="004D25CF">
      <w:pPr>
        <w:jc w:val="both"/>
        <w:rPr>
          <w:rFonts w:ascii="Arial Nova" w:hAnsi="Arial Nova"/>
        </w:rPr>
      </w:pPr>
      <w:r>
        <w:rPr>
          <w:rFonts w:ascii="Arial Nova" w:hAnsi="Arial Nova"/>
        </w:rPr>
        <w:lastRenderedPageBreak/>
        <w:t>Prvi dan manifestacije</w:t>
      </w:r>
      <w:r w:rsidR="00422ED8">
        <w:rPr>
          <w:rFonts w:ascii="Arial Nova" w:hAnsi="Arial Nova"/>
        </w:rPr>
        <w:t>, nakon otvorenja,</w:t>
      </w:r>
      <w:r w:rsidR="006C5612">
        <w:rPr>
          <w:rFonts w:ascii="Arial Nova" w:hAnsi="Arial Nova"/>
        </w:rPr>
        <w:t xml:space="preserve"> od 11:00 do 16:</w:t>
      </w:r>
      <w:r>
        <w:rPr>
          <w:rFonts w:ascii="Arial Nova" w:hAnsi="Arial Nova"/>
        </w:rPr>
        <w:t xml:space="preserve">00 sati provodit će se STEM radionice za organizirane grupe učenika osnovnih škola, a nakon toga u okviru programske aktivnosti </w:t>
      </w:r>
      <w:r w:rsidRPr="006C5612">
        <w:rPr>
          <w:rFonts w:ascii="Arial Nova" w:hAnsi="Arial Nova"/>
          <w:b/>
          <w:i/>
        </w:rPr>
        <w:t>STEM FAMILY</w:t>
      </w:r>
      <w:r>
        <w:rPr>
          <w:rFonts w:ascii="Arial Nova" w:hAnsi="Arial Nova"/>
        </w:rPr>
        <w:t xml:space="preserve"> roditelji i djeca mogu sudjelovati u </w:t>
      </w:r>
      <w:r w:rsidR="00422ED8">
        <w:rPr>
          <w:rFonts w:ascii="Arial Nova" w:hAnsi="Arial Nova"/>
        </w:rPr>
        <w:t xml:space="preserve">različitim STEM </w:t>
      </w:r>
      <w:r>
        <w:rPr>
          <w:rFonts w:ascii="Arial Nova" w:hAnsi="Arial Nova"/>
        </w:rPr>
        <w:t>aktivnostima</w:t>
      </w:r>
      <w:r w:rsidR="00422ED8">
        <w:rPr>
          <w:rFonts w:ascii="Arial Nova" w:hAnsi="Arial Nova"/>
        </w:rPr>
        <w:t>.</w:t>
      </w:r>
    </w:p>
    <w:p w14:paraId="2C2EF364" w14:textId="2D357A92" w:rsidR="00E43CA4" w:rsidRDefault="00271AF2" w:rsidP="004D25CF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Za d</w:t>
      </w:r>
      <w:r w:rsidR="00422ED8">
        <w:rPr>
          <w:rFonts w:ascii="Arial Nova" w:hAnsi="Arial Nova"/>
        </w:rPr>
        <w:t>rugi dan manifestacije planirano je predstavljanje projekta</w:t>
      </w:r>
      <w:r w:rsidR="00422ED8" w:rsidRPr="00422ED8">
        <w:t xml:space="preserve"> </w:t>
      </w:r>
      <w:r w:rsidR="00422ED8" w:rsidRPr="00422ED8">
        <w:rPr>
          <w:rFonts w:ascii="Arial Nova" w:hAnsi="Arial Nova"/>
          <w:b/>
          <w:i/>
        </w:rPr>
        <w:t>Kreativna STEM revolucija u Slavoniji</w:t>
      </w:r>
      <w:r w:rsidR="00422ED8" w:rsidRPr="00422ED8">
        <w:rPr>
          <w:rFonts w:ascii="Arial Nova" w:hAnsi="Arial Nova"/>
        </w:rPr>
        <w:t xml:space="preserve"> </w:t>
      </w:r>
      <w:r w:rsidR="00042DC1">
        <w:rPr>
          <w:rFonts w:ascii="Arial Nova" w:hAnsi="Arial Nova"/>
        </w:rPr>
        <w:t xml:space="preserve">i jedinstvenih STEM učila </w:t>
      </w:r>
      <w:r w:rsidR="00422ED8" w:rsidRPr="00422ED8">
        <w:rPr>
          <w:rFonts w:ascii="Arial Nova" w:hAnsi="Arial Nova"/>
        </w:rPr>
        <w:t>koje je osmislio projektni tim u sastavu predstavnika</w:t>
      </w:r>
      <w:r w:rsidR="00422ED8">
        <w:rPr>
          <w:rFonts w:ascii="Arial Nova" w:hAnsi="Arial Nova"/>
        </w:rPr>
        <w:t xml:space="preserve"> nositelja i partnera pro</w:t>
      </w:r>
      <w:r w:rsidR="00042DC1">
        <w:rPr>
          <w:rFonts w:ascii="Arial Nova" w:hAnsi="Arial Nova"/>
        </w:rPr>
        <w:t>jekta, a od 10:00 do 11:00 sati planirana</w:t>
      </w:r>
      <w:r w:rsidR="00422ED8">
        <w:rPr>
          <w:rFonts w:ascii="Arial Nova" w:hAnsi="Arial Nova"/>
        </w:rPr>
        <w:t xml:space="preserve"> je </w:t>
      </w:r>
      <w:r w:rsidR="00422ED8">
        <w:rPr>
          <w:rFonts w:ascii="Arial Nova" w:hAnsi="Arial Nova"/>
          <w:b/>
          <w:i/>
        </w:rPr>
        <w:t xml:space="preserve">STEMOLOVKA </w:t>
      </w:r>
      <w:r w:rsidR="00422ED8" w:rsidRPr="00422ED8">
        <w:rPr>
          <w:rFonts w:ascii="Arial Nova" w:hAnsi="Arial Nova"/>
          <w:b/>
          <w:i/>
        </w:rPr>
        <w:t xml:space="preserve"> </w:t>
      </w:r>
      <w:r w:rsidR="00422ED8">
        <w:rPr>
          <w:rFonts w:ascii="Arial Nova" w:hAnsi="Arial Nova"/>
        </w:rPr>
        <w:t xml:space="preserve">–  </w:t>
      </w:r>
      <w:r w:rsidR="00422ED8" w:rsidRPr="00422ED8">
        <w:rPr>
          <w:rFonts w:ascii="Arial Nova" w:hAnsi="Arial Nova"/>
        </w:rPr>
        <w:t>susret predstavnika, ustanova, tvrtki, udruga i pojedinaca</w:t>
      </w:r>
      <w:r w:rsidR="00422ED8">
        <w:rPr>
          <w:rFonts w:ascii="Arial Nova" w:hAnsi="Arial Nova"/>
        </w:rPr>
        <w:t xml:space="preserve"> koji djeluju u području STEM-a. </w:t>
      </w:r>
      <w:r w:rsidR="00042DC1">
        <w:rPr>
          <w:rFonts w:ascii="Arial Nova" w:hAnsi="Arial Nova"/>
        </w:rPr>
        <w:t>N</w:t>
      </w:r>
      <w:r w:rsidR="00042DC1" w:rsidRPr="00042DC1">
        <w:rPr>
          <w:rFonts w:ascii="Arial Nova" w:hAnsi="Arial Nova"/>
        </w:rPr>
        <w:t xml:space="preserve">akon toga, od 11:00 do 14:00 sati provodit će se STEM radionice za organizirane grupe učenike </w:t>
      </w:r>
      <w:r w:rsidR="00042DC1">
        <w:rPr>
          <w:rFonts w:ascii="Arial Nova" w:hAnsi="Arial Nova"/>
        </w:rPr>
        <w:t>srednjih škola, te</w:t>
      </w:r>
      <w:r w:rsidR="00042DC1" w:rsidRPr="00042DC1">
        <w:rPr>
          <w:rFonts w:ascii="Arial Nova" w:hAnsi="Arial Nova"/>
        </w:rPr>
        <w:t xml:space="preserve"> </w:t>
      </w:r>
      <w:r w:rsidR="00042DC1">
        <w:rPr>
          <w:rFonts w:ascii="Arial Nova" w:hAnsi="Arial Nova"/>
        </w:rPr>
        <w:t>o</w:t>
      </w:r>
      <w:r>
        <w:rPr>
          <w:rFonts w:ascii="Arial Nova" w:hAnsi="Arial Nova"/>
        </w:rPr>
        <w:t>d 14:00 do 16:00 sat</w:t>
      </w:r>
      <w:r w:rsidR="00042DC1">
        <w:rPr>
          <w:rFonts w:ascii="Arial Nova" w:hAnsi="Arial Nova"/>
        </w:rPr>
        <w:t>i održat će se tribina za mlade</w:t>
      </w:r>
      <w:r w:rsidR="002114CA">
        <w:rPr>
          <w:rFonts w:ascii="Arial Nova" w:hAnsi="Arial Nova"/>
        </w:rPr>
        <w:t xml:space="preserve"> </w:t>
      </w:r>
      <w:r w:rsidR="002114CA" w:rsidRPr="00D84692">
        <w:rPr>
          <w:rFonts w:ascii="Arial Nova" w:hAnsi="Arial Nova"/>
          <w:b/>
          <w:i/>
        </w:rPr>
        <w:t xml:space="preserve">Kako znanost mijenja svijet </w:t>
      </w:r>
      <w:r w:rsidR="002114CA" w:rsidRPr="002114CA">
        <w:rPr>
          <w:rFonts w:ascii="Arial Nova" w:hAnsi="Arial Nova"/>
        </w:rPr>
        <w:t>na kojim</w:t>
      </w:r>
      <w:r w:rsidR="00CC0A88">
        <w:rPr>
          <w:rFonts w:ascii="Arial Nova" w:hAnsi="Arial Nova"/>
        </w:rPr>
        <w:t>a</w:t>
      </w:r>
      <w:r w:rsidR="002114CA" w:rsidRPr="002114CA">
        <w:rPr>
          <w:rFonts w:ascii="Arial Nova" w:hAnsi="Arial Nova"/>
        </w:rPr>
        <w:t xml:space="preserve"> će gostovati dva</w:t>
      </w:r>
      <w:r w:rsidR="002114CA">
        <w:rPr>
          <w:rFonts w:ascii="Arial Nova" w:hAnsi="Arial Nova"/>
        </w:rPr>
        <w:t xml:space="preserve"> stručnjaka u području znanosti astro</w:t>
      </w:r>
      <w:r w:rsidR="002114CA" w:rsidRPr="002114CA">
        <w:rPr>
          <w:rFonts w:ascii="Arial Nova" w:hAnsi="Arial Nova"/>
        </w:rPr>
        <w:t>fizičarka prof. dr. sc. Vernesa Smolčić</w:t>
      </w:r>
      <w:r w:rsidR="00567102">
        <w:rPr>
          <w:rFonts w:ascii="Arial Nova" w:hAnsi="Arial Nova"/>
        </w:rPr>
        <w:t xml:space="preserve"> (u Vukovaru i Požegi)</w:t>
      </w:r>
      <w:r w:rsidR="002114CA" w:rsidRPr="002114CA">
        <w:rPr>
          <w:rFonts w:ascii="Arial Nova" w:hAnsi="Arial Nova"/>
        </w:rPr>
        <w:t xml:space="preserve"> i nagrađivani dr.sc. Saša Ceci s Instituta Ruđer Bošković</w:t>
      </w:r>
      <w:r w:rsidR="00567102">
        <w:rPr>
          <w:rFonts w:ascii="Arial Nova" w:hAnsi="Arial Nova"/>
        </w:rPr>
        <w:t xml:space="preserve"> (u Virovitici i Slavonskom Brodu)</w:t>
      </w:r>
      <w:r w:rsidR="00042DC1">
        <w:rPr>
          <w:rFonts w:ascii="Arial Nova" w:hAnsi="Arial Nova"/>
        </w:rPr>
        <w:t>.</w:t>
      </w:r>
      <w:r>
        <w:rPr>
          <w:rFonts w:ascii="Arial Nova" w:hAnsi="Arial Nova"/>
        </w:rPr>
        <w:t xml:space="preserve"> </w:t>
      </w:r>
      <w:r w:rsidR="00042DC1">
        <w:rPr>
          <w:rFonts w:ascii="Arial Nova" w:hAnsi="Arial Nova"/>
        </w:rPr>
        <w:t>Od 16:00 do 17:00</w:t>
      </w:r>
      <w:r>
        <w:rPr>
          <w:rFonts w:ascii="Arial Nova" w:hAnsi="Arial Nova"/>
        </w:rPr>
        <w:t xml:space="preserve"> slijede otvorene radionice za sve zaintersirane građane u okviru programske aktivnosti </w:t>
      </w:r>
      <w:r w:rsidRPr="00567102">
        <w:rPr>
          <w:rFonts w:ascii="Arial Nova" w:hAnsi="Arial Nova"/>
          <w:b/>
          <w:i/>
        </w:rPr>
        <w:t>PROBAJ STEM</w:t>
      </w:r>
      <w:r>
        <w:rPr>
          <w:rFonts w:ascii="Arial Nova" w:hAnsi="Arial Nova"/>
        </w:rPr>
        <w:t>. U 17:00 sati slijedi predstavljanje rezultata dvodnevnih aktivnosti i zatvaranje manifestacije.</w:t>
      </w:r>
    </w:p>
    <w:p w14:paraId="55A68334" w14:textId="27D537E7" w:rsidR="00342DE2" w:rsidRDefault="00CC0A88" w:rsidP="004D25CF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Na manifestacijama </w:t>
      </w:r>
      <w:r w:rsidR="00271AF2">
        <w:rPr>
          <w:rFonts w:ascii="Arial Nova" w:hAnsi="Arial Nova"/>
        </w:rPr>
        <w:t xml:space="preserve">će se organizacijskom timu pridružiti predstavnici osječke IT tvrtke ORQA koji će posjetiteljima predstaviti najnoviji proizvod </w:t>
      </w:r>
      <w:r w:rsidR="00271AF2" w:rsidRPr="00271AF2">
        <w:rPr>
          <w:rFonts w:ascii="Arial Nova" w:hAnsi="Arial Nova"/>
        </w:rPr>
        <w:t>edukacijski STEM komplet za djecu koji sadrži elemente za sastavljanje edukacijskog drona za upravljanje uz pomoć FPV video naočala</w:t>
      </w:r>
      <w:r w:rsidR="00271AF2">
        <w:rPr>
          <w:rFonts w:ascii="Arial Nova" w:hAnsi="Arial Nova"/>
        </w:rPr>
        <w:t>.</w:t>
      </w:r>
      <w:bookmarkStart w:id="0" w:name="_GoBack"/>
      <w:bookmarkEnd w:id="0"/>
    </w:p>
    <w:p w14:paraId="385B43B8" w14:textId="03817B66" w:rsidR="00C24C7C" w:rsidRDefault="00C24C7C" w:rsidP="004D25CF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Organizatori </w:t>
      </w:r>
      <w:r w:rsidRPr="00C24C7C">
        <w:rPr>
          <w:rFonts w:ascii="Arial Nova" w:hAnsi="Arial Nova"/>
        </w:rPr>
        <w:t>poziva</w:t>
      </w:r>
      <w:r>
        <w:rPr>
          <w:rFonts w:ascii="Arial Nova" w:hAnsi="Arial Nova"/>
        </w:rPr>
        <w:t>ju sve zaintersirane na</w:t>
      </w:r>
      <w:r w:rsidRPr="00C24C7C">
        <w:rPr>
          <w:rFonts w:ascii="Arial Nova" w:hAnsi="Arial Nova"/>
        </w:rPr>
        <w:t xml:space="preserve"> sudjelovanje u </w:t>
      </w:r>
      <w:r w:rsidRPr="00C24C7C">
        <w:rPr>
          <w:rFonts w:ascii="Arial Nova" w:hAnsi="Arial Nova"/>
          <w:b/>
          <w:i/>
        </w:rPr>
        <w:t xml:space="preserve">STEMOLOVCI </w:t>
      </w:r>
      <w:r w:rsidRPr="00C24C7C">
        <w:rPr>
          <w:rFonts w:ascii="Arial Nova" w:hAnsi="Arial Nova"/>
        </w:rPr>
        <w:t>– susretu stručnjaka, praktičara, ljubitelja i vizionara u području STEM-a s ciljem razmjene iskustava, ideja i mišljenja o STEM obrazovanju mladih generacija</w:t>
      </w:r>
      <w:r>
        <w:rPr>
          <w:rFonts w:ascii="Arial Nova" w:hAnsi="Arial Nova"/>
        </w:rPr>
        <w:t xml:space="preserve">, koji se u svakom gradu održava drugoga dana manifestacije u vremenu od </w:t>
      </w:r>
      <w:r w:rsidRPr="00C24C7C">
        <w:rPr>
          <w:rFonts w:ascii="Arial Nova" w:hAnsi="Arial Nova"/>
        </w:rPr>
        <w:t>10:00 do 11:00 sati.</w:t>
      </w:r>
      <w:r>
        <w:rPr>
          <w:rFonts w:ascii="Arial Nova" w:hAnsi="Arial Nova"/>
        </w:rPr>
        <w:t xml:space="preserve"> </w:t>
      </w:r>
      <w:r w:rsidRPr="00C24C7C">
        <w:rPr>
          <w:rFonts w:ascii="Arial Nova" w:hAnsi="Arial Nova"/>
        </w:rPr>
        <w:t xml:space="preserve">Okosnica susreta su percepcije u STEM obrazovanju kao resursi za održivu budućnost mladih. Sudionici mogu podijeliti svoja iskustva, ideje i mišljenja uz otvorene mogućnosti jačanja međusobne suradnje u cilju unaprjeđenja </w:t>
      </w:r>
      <w:r>
        <w:rPr>
          <w:rFonts w:ascii="Arial Nova" w:hAnsi="Arial Nova"/>
        </w:rPr>
        <w:t>STEM obrazovanja djece i mladih, a zainteresirani se na STEMOLOVKU mogu prijaviti putem online obrasca na web stranici projekta ili kontakt telefona Dječjeg kreativnog centra DOKKICA.</w:t>
      </w:r>
    </w:p>
    <w:p w14:paraId="563B20FF" w14:textId="6DF2C0EA" w:rsidR="002114CA" w:rsidRDefault="008F64E1" w:rsidP="002114CA">
      <w:pPr>
        <w:jc w:val="both"/>
        <w:rPr>
          <w:rFonts w:ascii="Arial Nova" w:hAnsi="Arial Nova"/>
        </w:rPr>
      </w:pPr>
      <w:r w:rsidRPr="00D84692">
        <w:rPr>
          <w:rFonts w:ascii="Arial Nova" w:hAnsi="Arial Nova"/>
          <w:b/>
          <w:i/>
        </w:rPr>
        <w:t>Kreativna STEM revolucija u Slavoniji</w:t>
      </w:r>
      <w:r w:rsidRPr="008F64E1">
        <w:rPr>
          <w:rFonts w:ascii="Arial Nova" w:hAnsi="Arial Nova"/>
        </w:rPr>
        <w:t xml:space="preserve"> projekt je jačanja kapaciteta Dječjeg kreativnog centra DOKKICA i Udruge za razvoj zajednice Kreaktiva za razvijanje održivih programa aktivnog uključivanja djece i mladih te opće populacije u popularizaciju STEM-a na području istočne Hrvatske,</w:t>
      </w:r>
      <w:r>
        <w:rPr>
          <w:rFonts w:ascii="Arial Nova" w:hAnsi="Arial Nova"/>
        </w:rPr>
        <w:t xml:space="preserve"> u svih pet slavonskih županija, a sufinanciran je sredstvima Europske unije</w:t>
      </w:r>
      <w:r w:rsidR="002114CA">
        <w:rPr>
          <w:rFonts w:ascii="Arial Nova" w:hAnsi="Arial Nova"/>
        </w:rPr>
        <w:t xml:space="preserve"> iz Europskog socijalnog fonda</w:t>
      </w:r>
      <w:r w:rsidR="00567102">
        <w:rPr>
          <w:rFonts w:ascii="Arial Nova" w:hAnsi="Arial Nova"/>
        </w:rPr>
        <w:t xml:space="preserve"> (85 %)</w:t>
      </w:r>
      <w:r w:rsidR="002114CA">
        <w:rPr>
          <w:rFonts w:ascii="Arial Nova" w:hAnsi="Arial Nova"/>
        </w:rPr>
        <w:t xml:space="preserve"> i </w:t>
      </w:r>
      <w:r w:rsidR="002114CA" w:rsidRPr="002114CA">
        <w:rPr>
          <w:rFonts w:ascii="Arial Nova" w:hAnsi="Arial Nova"/>
        </w:rPr>
        <w:t>Ured</w:t>
      </w:r>
      <w:r>
        <w:rPr>
          <w:rFonts w:ascii="Arial Nova" w:hAnsi="Arial Nova"/>
        </w:rPr>
        <w:t>a</w:t>
      </w:r>
      <w:r w:rsidR="002114CA" w:rsidRPr="002114CA">
        <w:rPr>
          <w:rFonts w:ascii="Arial Nova" w:hAnsi="Arial Nova"/>
        </w:rPr>
        <w:t xml:space="preserve"> za udruge Vlade RH</w:t>
      </w:r>
      <w:r w:rsidR="00567102">
        <w:rPr>
          <w:rFonts w:ascii="Arial Nova" w:hAnsi="Arial Nova"/>
        </w:rPr>
        <w:t xml:space="preserve"> (15 %)</w:t>
      </w:r>
      <w:r w:rsidR="002114CA" w:rsidRPr="002114CA">
        <w:rPr>
          <w:rFonts w:ascii="Arial Nova" w:hAnsi="Arial Nova"/>
        </w:rPr>
        <w:t>.</w:t>
      </w:r>
    </w:p>
    <w:p w14:paraId="2A804029" w14:textId="70043F06" w:rsidR="00D84692" w:rsidRDefault="00D84692" w:rsidP="002114CA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Više o projektu</w:t>
      </w:r>
      <w:r w:rsidR="00567102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na </w:t>
      </w:r>
      <w:hyperlink r:id="rId10" w:history="1">
        <w:r w:rsidR="00DA44F5" w:rsidRPr="00A5634D">
          <w:rPr>
            <w:rStyle w:val="Hiperveza"/>
            <w:rFonts w:ascii="Arial Nova" w:hAnsi="Arial Nova"/>
          </w:rPr>
          <w:t>www.stemslavonija.eu</w:t>
        </w:r>
      </w:hyperlink>
      <w:r>
        <w:rPr>
          <w:rFonts w:ascii="Arial Nova" w:hAnsi="Arial Nova"/>
        </w:rPr>
        <w:t>.</w:t>
      </w:r>
    </w:p>
    <w:p w14:paraId="05802433" w14:textId="7570EB0E" w:rsidR="00E43CA4" w:rsidRPr="0053398A" w:rsidRDefault="00E43CA4" w:rsidP="004D25CF">
      <w:pPr>
        <w:jc w:val="both"/>
        <w:rPr>
          <w:rFonts w:ascii="Arial Nova" w:hAnsi="Arial Nova"/>
        </w:rPr>
      </w:pPr>
    </w:p>
    <w:p w14:paraId="480EC401" w14:textId="3C205BEC" w:rsidR="00E62EBD" w:rsidRPr="0018428A" w:rsidRDefault="00E62EBD" w:rsidP="00DA44F5">
      <w:pPr>
        <w:rPr>
          <w:rFonts w:ascii="Arial Nova" w:hAnsi="Arial Nova"/>
        </w:rPr>
      </w:pPr>
    </w:p>
    <w:sectPr w:rsidR="00E62EBD" w:rsidRPr="0018428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83726" w14:textId="77777777" w:rsidR="00CC4DC2" w:rsidRDefault="00CC4DC2" w:rsidP="00F113A8">
      <w:pPr>
        <w:spacing w:after="0" w:line="240" w:lineRule="auto"/>
      </w:pPr>
      <w:r>
        <w:separator/>
      </w:r>
    </w:p>
  </w:endnote>
  <w:endnote w:type="continuationSeparator" w:id="0">
    <w:p w14:paraId="0D3B9C13" w14:textId="77777777" w:rsidR="00CC4DC2" w:rsidRDefault="00CC4DC2" w:rsidP="00F1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ova">
    <w:altName w:val="Arial"/>
    <w:charset w:val="EE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E3A0" w14:textId="6F84858F" w:rsidR="00F113A8" w:rsidRDefault="00915EC8" w:rsidP="003D1492">
    <w:pPr>
      <w:pStyle w:val="Podnoje"/>
      <w:tabs>
        <w:tab w:val="left" w:pos="1260"/>
      </w:tabs>
    </w:pPr>
    <w:r>
      <w:rPr>
        <w:lang w:eastAsia="hr-HR"/>
      </w:rPr>
      <w:drawing>
        <wp:anchor distT="0" distB="0" distL="114300" distR="114300" simplePos="0" relativeHeight="251660288" behindDoc="0" locked="0" layoutInCell="1" allowOverlap="1" wp14:anchorId="60BE8F40" wp14:editId="4D036813">
          <wp:simplePos x="0" y="0"/>
          <wp:positionH relativeFrom="column">
            <wp:posOffset>1364615</wp:posOffset>
          </wp:positionH>
          <wp:positionV relativeFrom="paragraph">
            <wp:posOffset>74930</wp:posOffset>
          </wp:positionV>
          <wp:extent cx="3322800" cy="943200"/>
          <wp:effectExtent l="0" t="0" r="0" b="9525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11" b="30538"/>
                  <a:stretch/>
                </pic:blipFill>
                <pic:spPr bwMode="auto">
                  <a:xfrm>
                    <a:off x="0" y="0"/>
                    <a:ext cx="3322800" cy="94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492">
      <w:tab/>
    </w:r>
    <w:r w:rsidR="003D1492">
      <w:tab/>
    </w:r>
  </w:p>
  <w:p w14:paraId="1C70CCC9" w14:textId="59B57B0A" w:rsidR="00915EC8" w:rsidRDefault="00915EC8" w:rsidP="002E268F">
    <w:pPr>
      <w:pStyle w:val="Podnoje"/>
      <w:jc w:val="center"/>
      <w:rPr>
        <w:rFonts w:ascii="Arial Nova" w:hAnsi="Arial Nova"/>
        <w:sz w:val="18"/>
        <w:szCs w:val="18"/>
      </w:rPr>
    </w:pPr>
  </w:p>
  <w:p w14:paraId="2387D580" w14:textId="4A04C346" w:rsidR="00915EC8" w:rsidRDefault="00915EC8" w:rsidP="002E268F">
    <w:pPr>
      <w:pStyle w:val="Podnoje"/>
      <w:jc w:val="center"/>
      <w:rPr>
        <w:rFonts w:ascii="Arial Nova" w:hAnsi="Arial Nova"/>
        <w:sz w:val="18"/>
        <w:szCs w:val="18"/>
      </w:rPr>
    </w:pPr>
    <w:r>
      <w:rPr>
        <w:lang w:eastAsia="hr-HR"/>
      </w:rPr>
      <w:drawing>
        <wp:anchor distT="0" distB="0" distL="114300" distR="114300" simplePos="0" relativeHeight="251658240" behindDoc="0" locked="0" layoutInCell="1" allowOverlap="1" wp14:anchorId="74BCC221" wp14:editId="3BC83BC8">
          <wp:simplePos x="0" y="0"/>
          <wp:positionH relativeFrom="column">
            <wp:posOffset>318770</wp:posOffset>
          </wp:positionH>
          <wp:positionV relativeFrom="paragraph">
            <wp:posOffset>3810</wp:posOffset>
          </wp:positionV>
          <wp:extent cx="1046480" cy="492125"/>
          <wp:effectExtent l="0" t="0" r="1270" b="317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76" b="16106"/>
                  <a:stretch/>
                </pic:blipFill>
                <pic:spPr bwMode="auto">
                  <a:xfrm>
                    <a:off x="0" y="0"/>
                    <a:ext cx="104648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hr-HR"/>
      </w:rPr>
      <w:drawing>
        <wp:anchor distT="0" distB="0" distL="114300" distR="114300" simplePos="0" relativeHeight="251659264" behindDoc="0" locked="0" layoutInCell="1" allowOverlap="1" wp14:anchorId="1E3874A4" wp14:editId="01456422">
          <wp:simplePos x="0" y="0"/>
          <wp:positionH relativeFrom="margin">
            <wp:posOffset>4711700</wp:posOffset>
          </wp:positionH>
          <wp:positionV relativeFrom="paragraph">
            <wp:posOffset>6985</wp:posOffset>
          </wp:positionV>
          <wp:extent cx="580390" cy="419100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05329" w14:textId="7C76C5FA" w:rsidR="00915EC8" w:rsidRDefault="00915EC8" w:rsidP="002E268F">
    <w:pPr>
      <w:pStyle w:val="Podnoje"/>
      <w:jc w:val="center"/>
      <w:rPr>
        <w:rFonts w:ascii="Arial Nova" w:hAnsi="Arial Nova"/>
        <w:sz w:val="18"/>
        <w:szCs w:val="18"/>
      </w:rPr>
    </w:pPr>
  </w:p>
  <w:p w14:paraId="6B2EB886" w14:textId="77777777" w:rsidR="00915EC8" w:rsidRDefault="00915EC8" w:rsidP="002E268F">
    <w:pPr>
      <w:pStyle w:val="Podnoje"/>
      <w:jc w:val="center"/>
      <w:rPr>
        <w:rFonts w:ascii="Arial Nova" w:hAnsi="Arial Nova"/>
        <w:sz w:val="18"/>
        <w:szCs w:val="18"/>
      </w:rPr>
    </w:pPr>
  </w:p>
  <w:p w14:paraId="48C918DB" w14:textId="77777777" w:rsidR="00915EC8" w:rsidRDefault="00915EC8" w:rsidP="002E268F">
    <w:pPr>
      <w:pStyle w:val="Podnoje"/>
      <w:jc w:val="center"/>
      <w:rPr>
        <w:rFonts w:ascii="Arial Nova" w:hAnsi="Arial Nova"/>
        <w:sz w:val="18"/>
        <w:szCs w:val="18"/>
      </w:rPr>
    </w:pPr>
  </w:p>
  <w:p w14:paraId="4421AF37" w14:textId="77777777" w:rsidR="00915EC8" w:rsidRDefault="00915EC8" w:rsidP="002E268F">
    <w:pPr>
      <w:pStyle w:val="Podnoje"/>
      <w:jc w:val="center"/>
      <w:rPr>
        <w:rFonts w:ascii="Arial Nova" w:hAnsi="Arial Nova"/>
        <w:sz w:val="18"/>
        <w:szCs w:val="18"/>
      </w:rPr>
    </w:pPr>
  </w:p>
  <w:p w14:paraId="7DE86E5C" w14:textId="77777777" w:rsidR="00915EC8" w:rsidRDefault="00915EC8" w:rsidP="002E268F">
    <w:pPr>
      <w:pStyle w:val="Podnoje"/>
      <w:jc w:val="center"/>
      <w:rPr>
        <w:rFonts w:ascii="Arial Nova" w:hAnsi="Arial Nova"/>
        <w:sz w:val="18"/>
        <w:szCs w:val="18"/>
      </w:rPr>
    </w:pPr>
  </w:p>
  <w:p w14:paraId="02DBB711" w14:textId="77777777" w:rsidR="006B018C" w:rsidRPr="006B018C" w:rsidRDefault="006B018C" w:rsidP="006B018C">
    <w:pPr>
      <w:pStyle w:val="Podnoje"/>
      <w:jc w:val="center"/>
      <w:rPr>
        <w:rFonts w:ascii="Arial Nova" w:hAnsi="Arial Nova"/>
        <w:sz w:val="18"/>
        <w:szCs w:val="18"/>
      </w:rPr>
    </w:pPr>
  </w:p>
  <w:p w14:paraId="420AABD1" w14:textId="77777777" w:rsidR="006B018C" w:rsidRPr="006B018C" w:rsidRDefault="006B018C" w:rsidP="006B018C">
    <w:pPr>
      <w:pStyle w:val="Podnoje"/>
      <w:jc w:val="center"/>
      <w:rPr>
        <w:rFonts w:ascii="Arial Nova" w:hAnsi="Arial Nova"/>
        <w:sz w:val="18"/>
        <w:szCs w:val="18"/>
      </w:rPr>
    </w:pPr>
    <w:r w:rsidRPr="006B018C">
      <w:rPr>
        <w:rFonts w:ascii="Arial Nova" w:hAnsi="Arial Nova"/>
        <w:sz w:val="18"/>
        <w:szCs w:val="18"/>
      </w:rPr>
      <w:t>Projekt je sufinancirala Europska unija iz Europskog socijalnog fonda.</w:t>
    </w:r>
  </w:p>
  <w:p w14:paraId="2E6E43F3" w14:textId="77777777" w:rsidR="006B018C" w:rsidRPr="006B018C" w:rsidRDefault="006B018C" w:rsidP="006B018C">
    <w:pPr>
      <w:pStyle w:val="Podnoje"/>
      <w:jc w:val="center"/>
      <w:rPr>
        <w:rFonts w:ascii="Arial Nova" w:hAnsi="Arial Nova"/>
        <w:sz w:val="18"/>
        <w:szCs w:val="18"/>
      </w:rPr>
    </w:pPr>
    <w:r w:rsidRPr="006B018C">
      <w:rPr>
        <w:rFonts w:ascii="Arial Nova" w:hAnsi="Arial Nova"/>
        <w:sz w:val="18"/>
        <w:szCs w:val="18"/>
      </w:rPr>
      <w:t>Projekt sufinancira Ured za udruge Vlade Republike Hrvatske.</w:t>
    </w:r>
  </w:p>
  <w:p w14:paraId="467175AF" w14:textId="573195A5" w:rsidR="008F3FF7" w:rsidRPr="008F3FF7" w:rsidRDefault="006B018C" w:rsidP="006B018C">
    <w:pPr>
      <w:pStyle w:val="Podnoje"/>
      <w:jc w:val="center"/>
      <w:rPr>
        <w:rFonts w:ascii="Arial Nova" w:hAnsi="Arial Nova"/>
        <w:sz w:val="18"/>
        <w:szCs w:val="18"/>
      </w:rPr>
    </w:pPr>
    <w:r w:rsidRPr="006B018C">
      <w:rPr>
        <w:rFonts w:ascii="Arial Nova" w:hAnsi="Arial Nova"/>
        <w:sz w:val="18"/>
        <w:szCs w:val="18"/>
      </w:rPr>
      <w:t>Sadržaj dokumenta isključiva je odgovornost Dječjeg kreativnog centra DOKKICA.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8F455" w14:textId="77777777" w:rsidR="00CC4DC2" w:rsidRDefault="00CC4DC2" w:rsidP="00F113A8">
      <w:pPr>
        <w:spacing w:after="0" w:line="240" w:lineRule="auto"/>
      </w:pPr>
      <w:r>
        <w:separator/>
      </w:r>
    </w:p>
  </w:footnote>
  <w:footnote w:type="continuationSeparator" w:id="0">
    <w:p w14:paraId="134329E7" w14:textId="77777777" w:rsidR="00CC4DC2" w:rsidRDefault="00CC4DC2" w:rsidP="00F1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C86C6" w14:textId="77777777" w:rsidR="00915EC8" w:rsidRDefault="00915EC8" w:rsidP="007C6084">
    <w:pPr>
      <w:pStyle w:val="Zaglavlje"/>
    </w:pPr>
  </w:p>
  <w:p w14:paraId="5C348B02" w14:textId="7C8AECAF" w:rsidR="002E268F" w:rsidRDefault="00915EC8" w:rsidP="007C6084">
    <w:pPr>
      <w:pStyle w:val="Zaglavlje"/>
    </w:pPr>
    <w:r>
      <w:rPr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A6EB82" wp14:editId="17090C8B">
              <wp:simplePos x="0" y="0"/>
              <wp:positionH relativeFrom="column">
                <wp:posOffset>-9526</wp:posOffset>
              </wp:positionH>
              <wp:positionV relativeFrom="paragraph">
                <wp:posOffset>570230</wp:posOffset>
              </wp:positionV>
              <wp:extent cx="5876925" cy="0"/>
              <wp:effectExtent l="0" t="0" r="0" b="0"/>
              <wp:wrapNone/>
              <wp:docPr id="10" name="Ravni povezni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6E959CB" id="Ravni poveznik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44.9pt" to="462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" strokecolor="#ffc000" strokeweight="1pt">
              <v:stroke joinstyle="miter"/>
            </v:line>
          </w:pict>
        </mc:Fallback>
      </mc:AlternateContent>
    </w:r>
    <w:r>
      <w:rPr>
        <w:lang w:eastAsia="hr-HR"/>
      </w:rPr>
      <w:drawing>
        <wp:inline distT="0" distB="0" distL="0" distR="0" wp14:anchorId="16A7BE9A" wp14:editId="4C165A17">
          <wp:extent cx="1375137" cy="589280"/>
          <wp:effectExtent l="0" t="0" r="0" b="1270"/>
          <wp:docPr id="9" name="Slika 9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9" descr="Slika na kojoj se prikazuje tekst&#10;&#10;Opis je automatski generira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39" t="21221" r="7452" b="25215"/>
                  <a:stretch/>
                </pic:blipFill>
                <pic:spPr bwMode="auto">
                  <a:xfrm>
                    <a:off x="0" y="0"/>
                    <a:ext cx="1392762" cy="5968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C6084"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A2E71"/>
    <w:multiLevelType w:val="hybridMultilevel"/>
    <w:tmpl w:val="8F66C63E"/>
    <w:lvl w:ilvl="0" w:tplc="E788CF8A">
      <w:start w:val="5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16136"/>
    <w:multiLevelType w:val="hybridMultilevel"/>
    <w:tmpl w:val="D26E744C"/>
    <w:lvl w:ilvl="0" w:tplc="A40ABE16">
      <w:start w:val="1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233A5"/>
    <w:multiLevelType w:val="hybridMultilevel"/>
    <w:tmpl w:val="8588544A"/>
    <w:lvl w:ilvl="0" w:tplc="2A52F084">
      <w:start w:val="5"/>
      <w:numFmt w:val="bullet"/>
      <w:lvlText w:val="-"/>
      <w:lvlJc w:val="left"/>
      <w:pPr>
        <w:ind w:left="5856" w:hanging="360"/>
      </w:pPr>
      <w:rPr>
        <w:rFonts w:ascii="Arial Nova" w:eastAsiaTheme="minorHAnsi" w:hAnsi="Arial No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65506F67"/>
    <w:multiLevelType w:val="hybridMultilevel"/>
    <w:tmpl w:val="302ECF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46"/>
    <w:rsid w:val="00035819"/>
    <w:rsid w:val="00042DC1"/>
    <w:rsid w:val="000479E2"/>
    <w:rsid w:val="00051E46"/>
    <w:rsid w:val="000913AA"/>
    <w:rsid w:val="00113B57"/>
    <w:rsid w:val="0018428A"/>
    <w:rsid w:val="001C64E3"/>
    <w:rsid w:val="002114CA"/>
    <w:rsid w:val="002615C3"/>
    <w:rsid w:val="00271AF2"/>
    <w:rsid w:val="00285D99"/>
    <w:rsid w:val="00296791"/>
    <w:rsid w:val="002C428E"/>
    <w:rsid w:val="002D2E2F"/>
    <w:rsid w:val="002E268F"/>
    <w:rsid w:val="00342DE2"/>
    <w:rsid w:val="00391CEA"/>
    <w:rsid w:val="003D1492"/>
    <w:rsid w:val="00422ED8"/>
    <w:rsid w:val="00456BD4"/>
    <w:rsid w:val="00497583"/>
    <w:rsid w:val="004B6A12"/>
    <w:rsid w:val="004D1FDC"/>
    <w:rsid w:val="004D25CF"/>
    <w:rsid w:val="004E3183"/>
    <w:rsid w:val="00524498"/>
    <w:rsid w:val="0053398A"/>
    <w:rsid w:val="00537C56"/>
    <w:rsid w:val="00545F76"/>
    <w:rsid w:val="00550CED"/>
    <w:rsid w:val="00567102"/>
    <w:rsid w:val="00595CB8"/>
    <w:rsid w:val="005D6750"/>
    <w:rsid w:val="00612556"/>
    <w:rsid w:val="00616A5D"/>
    <w:rsid w:val="00623DB1"/>
    <w:rsid w:val="00666B94"/>
    <w:rsid w:val="006B018C"/>
    <w:rsid w:val="006C5612"/>
    <w:rsid w:val="006E22AC"/>
    <w:rsid w:val="007110A7"/>
    <w:rsid w:val="00734CB8"/>
    <w:rsid w:val="007420AC"/>
    <w:rsid w:val="0074312C"/>
    <w:rsid w:val="00765CA2"/>
    <w:rsid w:val="00774567"/>
    <w:rsid w:val="00776458"/>
    <w:rsid w:val="007C5098"/>
    <w:rsid w:val="007C6084"/>
    <w:rsid w:val="0083036F"/>
    <w:rsid w:val="008A3327"/>
    <w:rsid w:val="008C77DB"/>
    <w:rsid w:val="008F2CA5"/>
    <w:rsid w:val="008F3FF7"/>
    <w:rsid w:val="008F64E1"/>
    <w:rsid w:val="00901C90"/>
    <w:rsid w:val="00915EC8"/>
    <w:rsid w:val="00931ED9"/>
    <w:rsid w:val="0096459B"/>
    <w:rsid w:val="009653B4"/>
    <w:rsid w:val="009B63FB"/>
    <w:rsid w:val="009C257D"/>
    <w:rsid w:val="009F60D0"/>
    <w:rsid w:val="00A55F1F"/>
    <w:rsid w:val="00A66EB3"/>
    <w:rsid w:val="00A848DB"/>
    <w:rsid w:val="00A919D0"/>
    <w:rsid w:val="00AB75B4"/>
    <w:rsid w:val="00AC2111"/>
    <w:rsid w:val="00AF70D9"/>
    <w:rsid w:val="00B11A58"/>
    <w:rsid w:val="00B33CE1"/>
    <w:rsid w:val="00B35A05"/>
    <w:rsid w:val="00B719C9"/>
    <w:rsid w:val="00B95634"/>
    <w:rsid w:val="00BF4451"/>
    <w:rsid w:val="00C24C7C"/>
    <w:rsid w:val="00CC0A88"/>
    <w:rsid w:val="00CC3A12"/>
    <w:rsid w:val="00CC4BB6"/>
    <w:rsid w:val="00CC4DC2"/>
    <w:rsid w:val="00CF38C7"/>
    <w:rsid w:val="00D84692"/>
    <w:rsid w:val="00DA44F5"/>
    <w:rsid w:val="00E33D76"/>
    <w:rsid w:val="00E43CA4"/>
    <w:rsid w:val="00E604BE"/>
    <w:rsid w:val="00E62EBD"/>
    <w:rsid w:val="00EF6276"/>
    <w:rsid w:val="00F113A8"/>
    <w:rsid w:val="00FB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79B15"/>
  <w15:chartTrackingRefBased/>
  <w15:docId w15:val="{D91C7601-C718-4177-ADE5-BB924299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11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A8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F11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A8"/>
    <w:rPr>
      <w:noProof/>
    </w:rPr>
  </w:style>
  <w:style w:type="character" w:styleId="Hiperveza">
    <w:name w:val="Hyperlink"/>
    <w:basedOn w:val="Zadanifontodlomka"/>
    <w:uiPriority w:val="99"/>
    <w:unhideWhenUsed/>
    <w:rsid w:val="002C428E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C428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B63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5B4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kica@stemslavonij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temslavonij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emslavonija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UDRUGA</dc:creator>
  <cp:keywords/>
  <dc:description/>
  <cp:lastModifiedBy>Review</cp:lastModifiedBy>
  <cp:revision>5</cp:revision>
  <cp:lastPrinted>2023-02-27T14:35:00Z</cp:lastPrinted>
  <dcterms:created xsi:type="dcterms:W3CDTF">2023-03-31T12:21:00Z</dcterms:created>
  <dcterms:modified xsi:type="dcterms:W3CDTF">2023-03-31T13:18:00Z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f68cad76c35c9352f6879c1338af5875b6455224c7d372ac826b69acb3773d76</vt:lpwstr>
  </property>
</Properties>
</file>